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A2" w:rsidRPr="00C31AA2" w:rsidRDefault="00C31AA2" w:rsidP="00C31AA2">
      <w:pPr>
        <w:pStyle w:val="45UeberschrPara"/>
        <w:rPr>
          <w:rFonts w:ascii="Arial" w:hAnsi="Arial" w:cs="Arial"/>
          <w:sz w:val="22"/>
          <w:szCs w:val="22"/>
        </w:rPr>
      </w:pPr>
      <w:r>
        <w:rPr>
          <w:rFonts w:ascii="Arial" w:hAnsi="Arial" w:cs="Arial"/>
          <w:sz w:val="22"/>
          <w:szCs w:val="22"/>
        </w:rPr>
        <w:t xml:space="preserve">§ </w:t>
      </w:r>
      <w:r w:rsidRPr="00C31AA2">
        <w:rPr>
          <w:rFonts w:ascii="Arial" w:hAnsi="Arial" w:cs="Arial"/>
          <w:sz w:val="22"/>
          <w:szCs w:val="22"/>
        </w:rPr>
        <w:t>35</w:t>
      </w:r>
    </w:p>
    <w:p w:rsidR="00C31AA2" w:rsidRPr="00C31AA2" w:rsidRDefault="00C31AA2" w:rsidP="00C31AA2">
      <w:pPr>
        <w:pStyle w:val="45UeberschrPara"/>
        <w:rPr>
          <w:rFonts w:ascii="Arial" w:hAnsi="Arial" w:cs="Arial"/>
          <w:sz w:val="22"/>
          <w:szCs w:val="22"/>
        </w:rPr>
      </w:pPr>
      <w:r w:rsidRPr="00C31AA2">
        <w:rPr>
          <w:rFonts w:ascii="Arial" w:hAnsi="Arial" w:cs="Arial"/>
          <w:sz w:val="22"/>
          <w:szCs w:val="22"/>
        </w:rPr>
        <w:t>Naturschutzbeirat</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(1) Zur </w:t>
      </w:r>
      <w:r w:rsidRPr="00AB3356">
        <w:rPr>
          <w:rFonts w:ascii="Arial" w:hAnsi="Arial" w:cs="Arial"/>
          <w:sz w:val="22"/>
          <w:szCs w:val="22"/>
          <w:u w:val="single"/>
        </w:rPr>
        <w:t>fachlichen Beratung</w:t>
      </w:r>
      <w:r w:rsidRPr="00C31AA2">
        <w:rPr>
          <w:rFonts w:ascii="Arial" w:hAnsi="Arial" w:cs="Arial"/>
          <w:sz w:val="22"/>
          <w:szCs w:val="22"/>
        </w:rPr>
        <w:t xml:space="preserve"> der Landesregierung in den Angelegenheiten des Naturschutzes wird beim Amt der Tiroler Landesregierung der Naturschutzbeirat eingerichtet. Er besteht aus 16 Mitgliedern.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(2) Dem </w:t>
      </w:r>
      <w:r w:rsidRPr="00DC0AB6">
        <w:rPr>
          <w:rFonts w:ascii="Arial" w:hAnsi="Arial" w:cs="Arial"/>
          <w:sz w:val="22"/>
          <w:szCs w:val="22"/>
          <w:u w:val="single"/>
        </w:rPr>
        <w:t>Naturschutzbeirat gehören an</w:t>
      </w:r>
      <w:r w:rsidRPr="00C31AA2">
        <w:rPr>
          <w:rFonts w:ascii="Arial" w:hAnsi="Arial" w:cs="Arial"/>
          <w:sz w:val="22"/>
          <w:szCs w:val="22"/>
        </w:rPr>
        <w:t>:</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a)</w:t>
      </w:r>
      <w:r w:rsidRPr="00C31AA2">
        <w:rPr>
          <w:rFonts w:ascii="Arial" w:hAnsi="Arial" w:cs="Arial"/>
          <w:sz w:val="22"/>
          <w:szCs w:val="22"/>
        </w:rPr>
        <w:tab/>
        <w:t>je eine Person, die über besondere Sachkenntnisse auf dem Gebiet der Botanik, Zoologie, Erdwissenschaft (Geographie, Klimatologie, Meteorologie), Landschaftsökologie, Land- und Forstwirtschaft, Bodenkunde und Freizeitwissenschaft verfügt;</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b)</w:t>
      </w:r>
      <w:r w:rsidRPr="00C31AA2">
        <w:rPr>
          <w:rFonts w:ascii="Arial" w:hAnsi="Arial" w:cs="Arial"/>
          <w:sz w:val="22"/>
          <w:szCs w:val="22"/>
        </w:rPr>
        <w:tab/>
        <w:t>ein Vertreter der Wirtschaftskammer Tirol;</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c)</w:t>
      </w:r>
      <w:r w:rsidRPr="00C31AA2">
        <w:rPr>
          <w:rFonts w:ascii="Arial" w:hAnsi="Arial" w:cs="Arial"/>
          <w:sz w:val="22"/>
          <w:szCs w:val="22"/>
        </w:rPr>
        <w:tab/>
        <w:t>ein Vertreter der Kammer für Arbeiter und Angestellte für Tirol;</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d)</w:t>
      </w:r>
      <w:r w:rsidRPr="00C31AA2">
        <w:rPr>
          <w:rFonts w:ascii="Arial" w:hAnsi="Arial" w:cs="Arial"/>
          <w:sz w:val="22"/>
          <w:szCs w:val="22"/>
        </w:rPr>
        <w:tab/>
        <w:t>ein Vertreter der Landwirtschaftskammer;</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e)</w:t>
      </w:r>
      <w:r w:rsidRPr="00C31AA2">
        <w:rPr>
          <w:rFonts w:ascii="Arial" w:hAnsi="Arial" w:cs="Arial"/>
          <w:sz w:val="22"/>
          <w:szCs w:val="22"/>
        </w:rPr>
        <w:tab/>
        <w:t>ein Vertreter des Tiroler Gemeindeverbandes;</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f)</w:t>
      </w:r>
      <w:r w:rsidRPr="00C31AA2">
        <w:rPr>
          <w:rFonts w:ascii="Arial" w:hAnsi="Arial" w:cs="Arial"/>
          <w:sz w:val="22"/>
          <w:szCs w:val="22"/>
        </w:rPr>
        <w:tab/>
        <w:t>ein Vertreter der Landeshauptstadt Innsbruck;</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g)</w:t>
      </w:r>
      <w:r w:rsidRPr="00C31AA2">
        <w:rPr>
          <w:rFonts w:ascii="Arial" w:hAnsi="Arial" w:cs="Arial"/>
          <w:sz w:val="22"/>
          <w:szCs w:val="22"/>
        </w:rPr>
        <w:tab/>
        <w:t>ein Vertreter des Österreichischen Alpenvereins, Landesverband Tirol;</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h)</w:t>
      </w:r>
      <w:r w:rsidRPr="00C31AA2">
        <w:rPr>
          <w:rFonts w:ascii="Arial" w:hAnsi="Arial" w:cs="Arial"/>
          <w:sz w:val="22"/>
          <w:szCs w:val="22"/>
        </w:rPr>
        <w:tab/>
        <w:t>ein Vertreter der Naturfreunde Österreich, Landesorganisation Tirol;</w:t>
      </w:r>
    </w:p>
    <w:p w:rsidR="00C31AA2" w:rsidRPr="00C31AA2" w:rsidRDefault="00C31AA2" w:rsidP="00C31AA2">
      <w:pPr>
        <w:pStyle w:val="53Literae1"/>
        <w:spacing w:line="240" w:lineRule="auto"/>
        <w:rPr>
          <w:rFonts w:ascii="Arial" w:hAnsi="Arial" w:cs="Arial"/>
          <w:sz w:val="22"/>
          <w:szCs w:val="22"/>
          <w:lang w:val="en-US"/>
        </w:rPr>
      </w:pPr>
      <w:r w:rsidRPr="00C31AA2">
        <w:rPr>
          <w:rFonts w:ascii="Arial" w:hAnsi="Arial" w:cs="Arial"/>
          <w:sz w:val="22"/>
          <w:szCs w:val="22"/>
        </w:rPr>
        <w:tab/>
      </w:r>
      <w:r w:rsidRPr="00C31AA2">
        <w:rPr>
          <w:rFonts w:ascii="Arial" w:hAnsi="Arial" w:cs="Arial"/>
          <w:sz w:val="22"/>
          <w:szCs w:val="22"/>
          <w:lang w:val="en-US"/>
        </w:rPr>
        <w:t>i)</w:t>
      </w:r>
      <w:r w:rsidRPr="00C31AA2">
        <w:rPr>
          <w:rFonts w:ascii="Arial" w:hAnsi="Arial" w:cs="Arial"/>
          <w:sz w:val="22"/>
          <w:szCs w:val="22"/>
          <w:lang w:val="en-US"/>
        </w:rPr>
        <w:tab/>
      </w:r>
      <w:proofErr w:type="spellStart"/>
      <w:proofErr w:type="gramStart"/>
      <w:r w:rsidRPr="00C31AA2">
        <w:rPr>
          <w:rFonts w:ascii="Arial" w:hAnsi="Arial" w:cs="Arial"/>
          <w:sz w:val="22"/>
          <w:szCs w:val="22"/>
          <w:lang w:val="en-US"/>
        </w:rPr>
        <w:t>ein</w:t>
      </w:r>
      <w:proofErr w:type="spellEnd"/>
      <w:proofErr w:type="gramEnd"/>
      <w:r w:rsidRPr="00C31AA2">
        <w:rPr>
          <w:rFonts w:ascii="Arial" w:hAnsi="Arial" w:cs="Arial"/>
          <w:sz w:val="22"/>
          <w:szCs w:val="22"/>
          <w:lang w:val="en-US"/>
        </w:rPr>
        <w:t xml:space="preserve"> </w:t>
      </w:r>
      <w:proofErr w:type="spellStart"/>
      <w:r w:rsidRPr="00C31AA2">
        <w:rPr>
          <w:rFonts w:ascii="Arial" w:hAnsi="Arial" w:cs="Arial"/>
          <w:sz w:val="22"/>
          <w:szCs w:val="22"/>
          <w:lang w:val="en-US"/>
        </w:rPr>
        <w:t>Vertreter</w:t>
      </w:r>
      <w:proofErr w:type="spellEnd"/>
      <w:r w:rsidRPr="00C31AA2">
        <w:rPr>
          <w:rFonts w:ascii="Arial" w:hAnsi="Arial" w:cs="Arial"/>
          <w:sz w:val="22"/>
          <w:szCs w:val="22"/>
          <w:lang w:val="en-US"/>
        </w:rPr>
        <w:t xml:space="preserve"> des WWF Tirol (World Wide Fund For Nature);</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lang w:val="en-US"/>
        </w:rPr>
        <w:tab/>
      </w:r>
      <w:r w:rsidRPr="00C31AA2">
        <w:rPr>
          <w:rFonts w:ascii="Arial" w:hAnsi="Arial" w:cs="Arial"/>
          <w:sz w:val="22"/>
          <w:szCs w:val="22"/>
        </w:rPr>
        <w:t>j)</w:t>
      </w:r>
      <w:r w:rsidRPr="00C31AA2">
        <w:rPr>
          <w:rFonts w:ascii="Arial" w:hAnsi="Arial" w:cs="Arial"/>
          <w:sz w:val="22"/>
          <w:szCs w:val="22"/>
        </w:rPr>
        <w:tab/>
        <w:t>die Landesumweltanwältin bzw. der Landesumweltanwalt.</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(3) Die Mitglieder des Naturschutzbeirates nach Abs. 2 </w:t>
      </w:r>
      <w:proofErr w:type="spellStart"/>
      <w:r w:rsidRPr="00C31AA2">
        <w:rPr>
          <w:rFonts w:ascii="Arial" w:hAnsi="Arial" w:cs="Arial"/>
          <w:sz w:val="22"/>
          <w:szCs w:val="22"/>
        </w:rPr>
        <w:t>lit</w:t>
      </w:r>
      <w:proofErr w:type="spellEnd"/>
      <w:r w:rsidRPr="00C31AA2">
        <w:rPr>
          <w:rFonts w:ascii="Arial" w:hAnsi="Arial" w:cs="Arial"/>
          <w:sz w:val="22"/>
          <w:szCs w:val="22"/>
        </w:rPr>
        <w:t xml:space="preserve">. a bis i und je ein Ersatzmitglied werden von der Landesregierung auf die Dauer von jeweils </w:t>
      </w:r>
      <w:r w:rsidRPr="00AB3356">
        <w:rPr>
          <w:rFonts w:ascii="Arial" w:hAnsi="Arial" w:cs="Arial"/>
          <w:sz w:val="22"/>
          <w:szCs w:val="22"/>
          <w:u w:val="single"/>
        </w:rPr>
        <w:t>fünf Jahren</w:t>
      </w:r>
      <w:r w:rsidRPr="00C31AA2">
        <w:rPr>
          <w:rFonts w:ascii="Arial" w:hAnsi="Arial" w:cs="Arial"/>
          <w:sz w:val="22"/>
          <w:szCs w:val="22"/>
        </w:rPr>
        <w:t xml:space="preserve"> bestellt.</w:t>
      </w:r>
    </w:p>
    <w:p w:rsidR="00C31AA2" w:rsidRPr="00C31AA2" w:rsidRDefault="00AB3356" w:rsidP="00C31AA2">
      <w:pPr>
        <w:pStyle w:val="51Abs"/>
        <w:spacing w:line="240" w:lineRule="auto"/>
        <w:rPr>
          <w:rFonts w:ascii="Arial" w:hAnsi="Arial" w:cs="Arial"/>
          <w:sz w:val="22"/>
          <w:szCs w:val="22"/>
        </w:rPr>
      </w:pPr>
      <w:r>
        <w:rPr>
          <w:rFonts w:ascii="Arial" w:hAnsi="Arial" w:cs="Arial"/>
          <w:sz w:val="22"/>
          <w:szCs w:val="22"/>
        </w:rPr>
        <w:t xml:space="preserve">(4) Die Mitglieder nach Abs. </w:t>
      </w:r>
      <w:r w:rsidR="00C31AA2" w:rsidRPr="00C31AA2">
        <w:rPr>
          <w:rFonts w:ascii="Arial" w:hAnsi="Arial" w:cs="Arial"/>
          <w:sz w:val="22"/>
          <w:szCs w:val="22"/>
        </w:rPr>
        <w:t xml:space="preserve">2 </w:t>
      </w:r>
      <w:proofErr w:type="spellStart"/>
      <w:r w:rsidR="00C31AA2" w:rsidRPr="00C31AA2">
        <w:rPr>
          <w:rFonts w:ascii="Arial" w:hAnsi="Arial" w:cs="Arial"/>
          <w:sz w:val="22"/>
          <w:szCs w:val="22"/>
        </w:rPr>
        <w:t>lit</w:t>
      </w:r>
      <w:proofErr w:type="spellEnd"/>
      <w:r w:rsidR="00C31AA2" w:rsidRPr="00C31AA2">
        <w:rPr>
          <w:rFonts w:ascii="Arial" w:hAnsi="Arial" w:cs="Arial"/>
          <w:sz w:val="22"/>
          <w:szCs w:val="22"/>
        </w:rPr>
        <w:t>.</w:t>
      </w:r>
      <w:r>
        <w:rPr>
          <w:rFonts w:ascii="Arial" w:hAnsi="Arial" w:cs="Arial"/>
          <w:sz w:val="22"/>
          <w:szCs w:val="22"/>
        </w:rPr>
        <w:t xml:space="preserve"> </w:t>
      </w:r>
      <w:r w:rsidR="00C31AA2" w:rsidRPr="00C31AA2">
        <w:rPr>
          <w:rFonts w:ascii="Arial" w:hAnsi="Arial" w:cs="Arial"/>
          <w:sz w:val="22"/>
          <w:szCs w:val="22"/>
        </w:rPr>
        <w:t>b bis i und je ein Ersatzmitglied sind nach Anhören der genannten Vertretungen bzw. der Landeshauptstadt Innsbruck zu bestellen. Die Er</w:t>
      </w:r>
      <w:r>
        <w:rPr>
          <w:rFonts w:ascii="Arial" w:hAnsi="Arial" w:cs="Arial"/>
          <w:sz w:val="22"/>
          <w:szCs w:val="22"/>
        </w:rPr>
        <w:t xml:space="preserve">satzmitglieder nach Abs. 2 </w:t>
      </w:r>
      <w:proofErr w:type="spellStart"/>
      <w:r>
        <w:rPr>
          <w:rFonts w:ascii="Arial" w:hAnsi="Arial" w:cs="Arial"/>
          <w:sz w:val="22"/>
          <w:szCs w:val="22"/>
        </w:rPr>
        <w:t>lit</w:t>
      </w:r>
      <w:proofErr w:type="spellEnd"/>
      <w:r>
        <w:rPr>
          <w:rFonts w:ascii="Arial" w:hAnsi="Arial" w:cs="Arial"/>
          <w:sz w:val="22"/>
          <w:szCs w:val="22"/>
        </w:rPr>
        <w:t xml:space="preserve">. </w:t>
      </w:r>
      <w:r w:rsidR="00C31AA2" w:rsidRPr="00C31AA2">
        <w:rPr>
          <w:rFonts w:ascii="Arial" w:hAnsi="Arial" w:cs="Arial"/>
          <w:sz w:val="22"/>
          <w:szCs w:val="22"/>
        </w:rPr>
        <w:t>a müssen die gleichen Voraussetzungen erfüllen wie die Mitglieder. Jedes Mitglied wird während der Dauer seiner Verhinderung durch das betreffende Ersatzmitglied vertreten. Die Mitglieder haben auch nach dem Ablauf der Amtsdauer die Geschäfte bis zur Bestellung der neuen Mitglieder weiterzuführen. Die neuen Mitglieder und die Ersatzmitglieder sind so rechtzeitig zu bestellen, dass sie am Tag nach dem Ablauf der Amtsdauer der früheren Mitglieder bzw. Ersatzmitglieder ihre Tätigkeit aufnehmen können.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(5) Die Mitglieder und die Ersatzmitglieder des Naturschutzbeirates haben vor dem Antritt ihres Amtes in die Hand des Landeshauptmannes die </w:t>
      </w:r>
      <w:r w:rsidRPr="00DC0AB6">
        <w:rPr>
          <w:rFonts w:ascii="Arial" w:hAnsi="Arial" w:cs="Arial"/>
          <w:sz w:val="22"/>
          <w:szCs w:val="22"/>
          <w:u w:val="single"/>
        </w:rPr>
        <w:t>gewissenhafte Erfüllung ihrer Aufgaben zu geloben</w:t>
      </w:r>
      <w:r w:rsidRPr="00C31AA2">
        <w:rPr>
          <w:rFonts w:ascii="Arial" w:hAnsi="Arial" w:cs="Arial"/>
          <w:sz w:val="22"/>
          <w:szCs w:val="22"/>
        </w:rPr>
        <w:t>.</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(6) Der Naturschutzbeirat hat </w:t>
      </w:r>
      <w:r w:rsidRPr="00DC0AB6">
        <w:rPr>
          <w:rFonts w:ascii="Arial" w:hAnsi="Arial" w:cs="Arial"/>
          <w:sz w:val="22"/>
          <w:szCs w:val="22"/>
          <w:u w:val="single"/>
        </w:rPr>
        <w:t>aus seiner Mitte einen Vorsitzenden</w:t>
      </w:r>
      <w:r w:rsidRPr="00C31AA2">
        <w:rPr>
          <w:rFonts w:ascii="Arial" w:hAnsi="Arial" w:cs="Arial"/>
          <w:sz w:val="22"/>
          <w:szCs w:val="22"/>
        </w:rPr>
        <w:t xml:space="preserve"> und einen </w:t>
      </w:r>
      <w:r w:rsidRPr="00DC0AB6">
        <w:rPr>
          <w:rFonts w:ascii="Arial" w:hAnsi="Arial" w:cs="Arial"/>
          <w:sz w:val="22"/>
          <w:szCs w:val="22"/>
          <w:u w:val="single"/>
        </w:rPr>
        <w:t>Stellvertreter</w:t>
      </w:r>
      <w:r w:rsidRPr="00C31AA2">
        <w:rPr>
          <w:rFonts w:ascii="Arial" w:hAnsi="Arial" w:cs="Arial"/>
          <w:sz w:val="22"/>
          <w:szCs w:val="22"/>
        </w:rPr>
        <w:t xml:space="preserve"> des Vorsitzenden zu wählen.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(7) Die </w:t>
      </w:r>
      <w:r w:rsidRPr="00DC0AB6">
        <w:rPr>
          <w:rFonts w:ascii="Arial" w:hAnsi="Arial" w:cs="Arial"/>
          <w:sz w:val="22"/>
          <w:szCs w:val="22"/>
          <w:u w:val="single"/>
        </w:rPr>
        <w:t>Einberufung</w:t>
      </w:r>
      <w:r w:rsidRPr="00C31AA2">
        <w:rPr>
          <w:rFonts w:ascii="Arial" w:hAnsi="Arial" w:cs="Arial"/>
          <w:sz w:val="22"/>
          <w:szCs w:val="22"/>
        </w:rPr>
        <w:t xml:space="preserve"> des Naturschutzbeirates </w:t>
      </w:r>
      <w:r w:rsidRPr="00DC0AB6">
        <w:rPr>
          <w:rFonts w:ascii="Arial" w:hAnsi="Arial" w:cs="Arial"/>
          <w:sz w:val="22"/>
          <w:szCs w:val="22"/>
          <w:u w:val="single"/>
        </w:rPr>
        <w:t>obliegt dem Vorsitzenden</w:t>
      </w:r>
      <w:r w:rsidRPr="00C31AA2">
        <w:rPr>
          <w:rFonts w:ascii="Arial" w:hAnsi="Arial" w:cs="Arial"/>
          <w:sz w:val="22"/>
          <w:szCs w:val="22"/>
        </w:rPr>
        <w:t xml:space="preserve">. Der Naturschutzbeirat ist nach Bedarf, </w:t>
      </w:r>
      <w:r w:rsidRPr="00DC0AB6">
        <w:rPr>
          <w:rFonts w:ascii="Arial" w:hAnsi="Arial" w:cs="Arial"/>
          <w:sz w:val="22"/>
          <w:szCs w:val="22"/>
          <w:u w:val="single"/>
        </w:rPr>
        <w:t>mindestens jedoch zweimal jährlich</w:t>
      </w:r>
      <w:r w:rsidRPr="00C31AA2">
        <w:rPr>
          <w:rFonts w:ascii="Arial" w:hAnsi="Arial" w:cs="Arial"/>
          <w:sz w:val="22"/>
          <w:szCs w:val="22"/>
        </w:rPr>
        <w:t>, und überdies binnen zwei Wochen dann einzuberufen, wenn es die Landesregierung verlangt oder wenn es mindestens acht Mitglieder schriftlich unter Bekanntgabe der Tagesordnung beantragen.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(8) Der Naturschutzbeirat ist </w:t>
      </w:r>
      <w:r w:rsidRPr="00DC0AB6">
        <w:rPr>
          <w:rFonts w:ascii="Arial" w:hAnsi="Arial" w:cs="Arial"/>
          <w:sz w:val="22"/>
          <w:szCs w:val="22"/>
          <w:u w:val="single"/>
        </w:rPr>
        <w:t>beschlussfähig</w:t>
      </w:r>
      <w:r w:rsidRPr="00C31AA2">
        <w:rPr>
          <w:rFonts w:ascii="Arial" w:hAnsi="Arial" w:cs="Arial"/>
          <w:sz w:val="22"/>
          <w:szCs w:val="22"/>
        </w:rPr>
        <w:t xml:space="preserve">, wenn alle Mitglieder ordnungsgemäß eingeladen wurden und der </w:t>
      </w:r>
      <w:r w:rsidRPr="00DC0AB6">
        <w:rPr>
          <w:rFonts w:ascii="Arial" w:hAnsi="Arial" w:cs="Arial"/>
          <w:sz w:val="22"/>
          <w:szCs w:val="22"/>
          <w:u w:val="single"/>
        </w:rPr>
        <w:t xml:space="preserve">Vorsitzende oder sein Stellvertreter sowie mindestens acht weitere Mitglieder anwesend </w:t>
      </w:r>
      <w:r w:rsidRPr="00C31AA2">
        <w:rPr>
          <w:rFonts w:ascii="Arial" w:hAnsi="Arial" w:cs="Arial"/>
          <w:sz w:val="22"/>
          <w:szCs w:val="22"/>
        </w:rPr>
        <w:t>sind. Er fasst seine Beschlüsse mit einfacher Stimmenmehrheit der anwesenden Mitglieder. Stimmenthaltung gilt als Ablehnung. Bei Stimmengleichheit gibt die Stimme des Vorsitzenden den Ausschlag.</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(9) Die Mitglieder des Naturschutzbeirates haben gegenüber dem Land </w:t>
      </w:r>
      <w:r w:rsidRPr="00DC0AB6">
        <w:rPr>
          <w:rFonts w:ascii="Arial" w:hAnsi="Arial" w:cs="Arial"/>
          <w:sz w:val="22"/>
          <w:szCs w:val="22"/>
          <w:u w:val="single"/>
        </w:rPr>
        <w:t>Anspruch auf Ersatz der notwendigen Barauslagen und Reisekosten</w:t>
      </w:r>
      <w:r w:rsidRPr="00C31AA2">
        <w:rPr>
          <w:rFonts w:ascii="Arial" w:hAnsi="Arial" w:cs="Arial"/>
          <w:sz w:val="22"/>
          <w:szCs w:val="22"/>
        </w:rPr>
        <w:t xml:space="preserve"> nach den für Landesbedienstete geltenden Vorschriften. Sie haben ferner Anspruch auf </w:t>
      </w:r>
      <w:r w:rsidRPr="00DC0AB6">
        <w:rPr>
          <w:rFonts w:ascii="Arial" w:hAnsi="Arial" w:cs="Arial"/>
          <w:sz w:val="22"/>
          <w:szCs w:val="22"/>
          <w:u w:val="single"/>
        </w:rPr>
        <w:t>Ersatz des entgangenen Verdienstes</w:t>
      </w:r>
      <w:r w:rsidRPr="00C31AA2">
        <w:rPr>
          <w:rFonts w:ascii="Arial" w:hAnsi="Arial" w:cs="Arial"/>
          <w:sz w:val="22"/>
          <w:szCs w:val="22"/>
        </w:rPr>
        <w:t xml:space="preserve"> sowie auf eine </w:t>
      </w:r>
      <w:r w:rsidRPr="00DC0AB6">
        <w:rPr>
          <w:rFonts w:ascii="Arial" w:hAnsi="Arial" w:cs="Arial"/>
          <w:sz w:val="22"/>
          <w:szCs w:val="22"/>
          <w:u w:val="single"/>
        </w:rPr>
        <w:t>angemessene Vergütung</w:t>
      </w:r>
      <w:r w:rsidRPr="00C31AA2">
        <w:rPr>
          <w:rFonts w:ascii="Arial" w:hAnsi="Arial" w:cs="Arial"/>
          <w:sz w:val="22"/>
          <w:szCs w:val="22"/>
        </w:rPr>
        <w:t xml:space="preserve"> für ihre Mühewaltung. Die Höhe dieser Vergütung ist von der Landesregierung durch Verordnung entsprechend dem Zeitaufwand festzusetzen.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lastRenderedPageBreak/>
        <w:t>(10) Auf die Ersatzmitglieder des Naturschutzbeirates findet Abs.9 nur Anwendung, wenn sie in Vertretung von Mitgliedern tätig werden.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(11) Die Landesregierung hat für den Naturschutzbeirat durch Verordnung eine </w:t>
      </w:r>
      <w:r w:rsidRPr="00DC0AB6">
        <w:rPr>
          <w:rFonts w:ascii="Arial" w:hAnsi="Arial" w:cs="Arial"/>
          <w:sz w:val="22"/>
          <w:szCs w:val="22"/>
          <w:u w:val="single"/>
        </w:rPr>
        <w:t>Geschäftsordnung</w:t>
      </w:r>
      <w:r w:rsidRPr="00C31AA2">
        <w:rPr>
          <w:rFonts w:ascii="Arial" w:hAnsi="Arial" w:cs="Arial"/>
          <w:sz w:val="22"/>
          <w:szCs w:val="22"/>
        </w:rPr>
        <w:t xml:space="preserve"> zu erlassen, die jedenfalls Bestimmungen über die Einberufung zu den Sitzungen, deren Durchführung, die Aufnahme von Niederschriften über den Gang und das Ergebnis der Beratungen sowie Bestimmungen über die fallweise Beiziehung von Sachverständigen zu enthalten hat.</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(12) Die Kanzleiarbeiten des Naturschutzbeirates sind vom Amt der Tiroler Landesregierung zu besorgen.</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 xml:space="preserve">(13) Die </w:t>
      </w:r>
      <w:r w:rsidRPr="00DC0AB6">
        <w:rPr>
          <w:rFonts w:ascii="Arial" w:hAnsi="Arial" w:cs="Arial"/>
          <w:sz w:val="22"/>
          <w:szCs w:val="22"/>
          <w:u w:val="single"/>
        </w:rPr>
        <w:t>Mitgliedschaft</w:t>
      </w:r>
      <w:r w:rsidRPr="00C31AA2">
        <w:rPr>
          <w:rFonts w:ascii="Arial" w:hAnsi="Arial" w:cs="Arial"/>
          <w:sz w:val="22"/>
          <w:szCs w:val="22"/>
        </w:rPr>
        <w:t xml:space="preserve"> (Ersatzmitgliedschaft) zum Naturschutzbeirat, ausgenommen jene der Landesumweltanwältin bzw. des Landesumweltanwaltes, </w:t>
      </w:r>
      <w:bookmarkStart w:id="0" w:name="_GoBack"/>
      <w:r w:rsidRPr="00DC0AB6">
        <w:rPr>
          <w:rFonts w:ascii="Arial" w:hAnsi="Arial" w:cs="Arial"/>
          <w:sz w:val="22"/>
          <w:szCs w:val="22"/>
          <w:u w:val="single"/>
        </w:rPr>
        <w:t>erlischt durch</w:t>
      </w:r>
      <w:bookmarkEnd w:id="0"/>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a)</w:t>
      </w:r>
      <w:r w:rsidRPr="00C31AA2">
        <w:rPr>
          <w:rFonts w:ascii="Arial" w:hAnsi="Arial" w:cs="Arial"/>
          <w:sz w:val="22"/>
          <w:szCs w:val="22"/>
        </w:rPr>
        <w:tab/>
        <w:t>das dreimalige, aufeinander folgende und unentschuldigte Fernbleiben von den Sitzungen oder</w:t>
      </w:r>
    </w:p>
    <w:p w:rsidR="00C31AA2" w:rsidRPr="00C31AA2" w:rsidRDefault="00C31AA2" w:rsidP="00C31AA2">
      <w:pPr>
        <w:pStyle w:val="53Literae1"/>
        <w:spacing w:line="240" w:lineRule="auto"/>
        <w:rPr>
          <w:rFonts w:ascii="Arial" w:hAnsi="Arial" w:cs="Arial"/>
          <w:sz w:val="22"/>
          <w:szCs w:val="22"/>
        </w:rPr>
      </w:pPr>
      <w:r w:rsidRPr="00C31AA2">
        <w:rPr>
          <w:rFonts w:ascii="Arial" w:hAnsi="Arial" w:cs="Arial"/>
          <w:sz w:val="22"/>
          <w:szCs w:val="22"/>
        </w:rPr>
        <w:tab/>
        <w:t>b)</w:t>
      </w:r>
      <w:r w:rsidRPr="00C31AA2">
        <w:rPr>
          <w:rFonts w:ascii="Arial" w:hAnsi="Arial" w:cs="Arial"/>
          <w:sz w:val="22"/>
          <w:szCs w:val="22"/>
        </w:rPr>
        <w:tab/>
        <w:t>den Verzicht auf die Mitgliedschaft (Ersatzmitgliedschaft).</w:t>
      </w:r>
    </w:p>
    <w:p w:rsidR="00C31AA2" w:rsidRPr="00C31AA2" w:rsidRDefault="00C31AA2" w:rsidP="00C31AA2">
      <w:pPr>
        <w:pStyle w:val="51Abs"/>
        <w:spacing w:line="240" w:lineRule="auto"/>
        <w:rPr>
          <w:rFonts w:ascii="Arial" w:hAnsi="Arial" w:cs="Arial"/>
          <w:sz w:val="22"/>
          <w:szCs w:val="22"/>
        </w:rPr>
      </w:pPr>
      <w:r w:rsidRPr="00C31AA2">
        <w:rPr>
          <w:rFonts w:ascii="Arial" w:hAnsi="Arial" w:cs="Arial"/>
          <w:sz w:val="22"/>
          <w:szCs w:val="22"/>
        </w:rPr>
        <w:t>Der Verzicht ist gegenüber der Landesregierung schriftlich zu erklären. Er wird mit dem Einlangen der Verzichtserklärung unwiderruflich und, sofern in der Verzichtserklärung nicht ein späterer Zeitpunkt angegeben ist, wirksam. Erlischt die Mitgliedschaft (Ersatzmitgliedschaft) zum Naturschutzbeirat, so ist für den Rest der Amtsdauer ein neues Mitglied (Ersatzmitglied) zu bestellen.</w:t>
      </w:r>
    </w:p>
    <w:p w:rsidR="00065A2E" w:rsidRPr="00C31AA2" w:rsidRDefault="00065A2E">
      <w:pPr>
        <w:rPr>
          <w:lang w:val="de-AT"/>
        </w:rPr>
      </w:pPr>
    </w:p>
    <w:sectPr w:rsidR="00065A2E" w:rsidRPr="00C31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A2"/>
    <w:rsid w:val="00065A2E"/>
    <w:rsid w:val="00AB3356"/>
    <w:rsid w:val="00C31AA2"/>
    <w:rsid w:val="00DC0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5UeberschrPara">
    <w:name w:val="45_UeberschrPara"/>
    <w:basedOn w:val="Standard"/>
    <w:next w:val="51Abs"/>
    <w:qFormat/>
    <w:rsid w:val="00C31AA2"/>
    <w:pPr>
      <w:keepNext/>
      <w:spacing w:before="80" w:after="0" w:line="220" w:lineRule="exact"/>
      <w:jc w:val="center"/>
    </w:pPr>
    <w:rPr>
      <w:rFonts w:ascii="Times New Roman" w:hAnsi="Times New Roman" w:cs="Times New Roman"/>
      <w:b/>
      <w:color w:val="000000"/>
      <w:sz w:val="20"/>
      <w:szCs w:val="20"/>
      <w:lang w:val="de-AT" w:eastAsia="de-AT"/>
    </w:rPr>
  </w:style>
  <w:style w:type="paragraph" w:customStyle="1" w:styleId="51Abs">
    <w:name w:val="51_Abs"/>
    <w:basedOn w:val="Standard"/>
    <w:qFormat/>
    <w:rsid w:val="00C31AA2"/>
    <w:pPr>
      <w:spacing w:before="80" w:after="0" w:line="220" w:lineRule="exact"/>
      <w:ind w:firstLine="397"/>
      <w:jc w:val="both"/>
    </w:pPr>
    <w:rPr>
      <w:rFonts w:ascii="Times New Roman" w:hAnsi="Times New Roman" w:cs="Times New Roman"/>
      <w:color w:val="000000"/>
      <w:sz w:val="20"/>
      <w:szCs w:val="20"/>
      <w:lang w:val="de-AT" w:eastAsia="de-AT"/>
    </w:rPr>
  </w:style>
  <w:style w:type="paragraph" w:customStyle="1" w:styleId="53Literae1">
    <w:name w:val="53_Litera_e1"/>
    <w:basedOn w:val="Standard"/>
    <w:rsid w:val="00C31AA2"/>
    <w:pPr>
      <w:tabs>
        <w:tab w:val="right" w:pos="624"/>
        <w:tab w:val="left" w:pos="680"/>
      </w:tabs>
      <w:spacing w:before="40" w:after="0" w:line="220" w:lineRule="exact"/>
      <w:ind w:left="680" w:hanging="680"/>
      <w:jc w:val="both"/>
    </w:pPr>
    <w:rPr>
      <w:rFonts w:ascii="Times New Roman" w:hAnsi="Times New Roman" w:cs="Times New Roman"/>
      <w:color w:val="000000"/>
      <w:sz w:val="20"/>
      <w:szCs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5UeberschrPara">
    <w:name w:val="45_UeberschrPara"/>
    <w:basedOn w:val="Standard"/>
    <w:next w:val="51Abs"/>
    <w:qFormat/>
    <w:rsid w:val="00C31AA2"/>
    <w:pPr>
      <w:keepNext/>
      <w:spacing w:before="80" w:after="0" w:line="220" w:lineRule="exact"/>
      <w:jc w:val="center"/>
    </w:pPr>
    <w:rPr>
      <w:rFonts w:ascii="Times New Roman" w:hAnsi="Times New Roman" w:cs="Times New Roman"/>
      <w:b/>
      <w:color w:val="000000"/>
      <w:sz w:val="20"/>
      <w:szCs w:val="20"/>
      <w:lang w:val="de-AT" w:eastAsia="de-AT"/>
    </w:rPr>
  </w:style>
  <w:style w:type="paragraph" w:customStyle="1" w:styleId="51Abs">
    <w:name w:val="51_Abs"/>
    <w:basedOn w:val="Standard"/>
    <w:qFormat/>
    <w:rsid w:val="00C31AA2"/>
    <w:pPr>
      <w:spacing w:before="80" w:after="0" w:line="220" w:lineRule="exact"/>
      <w:ind w:firstLine="397"/>
      <w:jc w:val="both"/>
    </w:pPr>
    <w:rPr>
      <w:rFonts w:ascii="Times New Roman" w:hAnsi="Times New Roman" w:cs="Times New Roman"/>
      <w:color w:val="000000"/>
      <w:sz w:val="20"/>
      <w:szCs w:val="20"/>
      <w:lang w:val="de-AT" w:eastAsia="de-AT"/>
    </w:rPr>
  </w:style>
  <w:style w:type="paragraph" w:customStyle="1" w:styleId="53Literae1">
    <w:name w:val="53_Litera_e1"/>
    <w:basedOn w:val="Standard"/>
    <w:rsid w:val="00C31AA2"/>
    <w:pPr>
      <w:tabs>
        <w:tab w:val="right" w:pos="624"/>
        <w:tab w:val="left" w:pos="680"/>
      </w:tabs>
      <w:spacing w:before="40" w:after="0" w:line="220" w:lineRule="exact"/>
      <w:ind w:left="680" w:hanging="680"/>
      <w:jc w:val="both"/>
    </w:pPr>
    <w:rPr>
      <w:rFonts w:ascii="Times New Roman" w:hAnsi="Times New Roman" w:cs="Times New Roman"/>
      <w:color w:val="000000"/>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6105">
      <w:bodyDiv w:val="1"/>
      <w:marLeft w:val="0"/>
      <w:marRight w:val="0"/>
      <w:marTop w:val="0"/>
      <w:marBottom w:val="0"/>
      <w:divBdr>
        <w:top w:val="none" w:sz="0" w:space="0" w:color="auto"/>
        <w:left w:val="none" w:sz="0" w:space="0" w:color="auto"/>
        <w:bottom w:val="none" w:sz="0" w:space="0" w:color="auto"/>
        <w:right w:val="none" w:sz="0" w:space="0" w:color="auto"/>
      </w:divBdr>
      <w:divsChild>
        <w:div w:id="303781929">
          <w:marLeft w:val="0"/>
          <w:marRight w:val="0"/>
          <w:marTop w:val="0"/>
          <w:marBottom w:val="0"/>
          <w:divBdr>
            <w:top w:val="none" w:sz="0" w:space="0" w:color="auto"/>
            <w:left w:val="none" w:sz="0" w:space="0" w:color="auto"/>
            <w:bottom w:val="none" w:sz="0" w:space="0" w:color="auto"/>
            <w:right w:val="none" w:sz="0" w:space="0" w:color="auto"/>
          </w:divBdr>
        </w:div>
        <w:div w:id="1105416622">
          <w:marLeft w:val="0"/>
          <w:marRight w:val="0"/>
          <w:marTop w:val="0"/>
          <w:marBottom w:val="0"/>
          <w:divBdr>
            <w:top w:val="none" w:sz="0" w:space="0" w:color="auto"/>
            <w:left w:val="none" w:sz="0" w:space="0" w:color="auto"/>
            <w:bottom w:val="none" w:sz="0" w:space="0" w:color="auto"/>
            <w:right w:val="none" w:sz="0" w:space="0" w:color="auto"/>
          </w:divBdr>
        </w:div>
        <w:div w:id="298152681">
          <w:marLeft w:val="0"/>
          <w:marRight w:val="0"/>
          <w:marTop w:val="0"/>
          <w:marBottom w:val="0"/>
          <w:divBdr>
            <w:top w:val="none" w:sz="0" w:space="0" w:color="auto"/>
            <w:left w:val="none" w:sz="0" w:space="0" w:color="auto"/>
            <w:bottom w:val="none" w:sz="0" w:space="0" w:color="auto"/>
            <w:right w:val="none" w:sz="0" w:space="0" w:color="auto"/>
          </w:divBdr>
        </w:div>
        <w:div w:id="114910624">
          <w:marLeft w:val="0"/>
          <w:marRight w:val="0"/>
          <w:marTop w:val="0"/>
          <w:marBottom w:val="0"/>
          <w:divBdr>
            <w:top w:val="none" w:sz="0" w:space="0" w:color="auto"/>
            <w:left w:val="none" w:sz="0" w:space="0" w:color="auto"/>
            <w:bottom w:val="none" w:sz="0" w:space="0" w:color="auto"/>
            <w:right w:val="none" w:sz="0" w:space="0" w:color="auto"/>
          </w:divBdr>
        </w:div>
        <w:div w:id="1061948112">
          <w:marLeft w:val="0"/>
          <w:marRight w:val="0"/>
          <w:marTop w:val="0"/>
          <w:marBottom w:val="0"/>
          <w:divBdr>
            <w:top w:val="none" w:sz="0" w:space="0" w:color="auto"/>
            <w:left w:val="none" w:sz="0" w:space="0" w:color="auto"/>
            <w:bottom w:val="none" w:sz="0" w:space="0" w:color="auto"/>
            <w:right w:val="none" w:sz="0" w:space="0" w:color="auto"/>
          </w:divBdr>
        </w:div>
        <w:div w:id="1506749351">
          <w:marLeft w:val="0"/>
          <w:marRight w:val="0"/>
          <w:marTop w:val="0"/>
          <w:marBottom w:val="0"/>
          <w:divBdr>
            <w:top w:val="none" w:sz="0" w:space="0" w:color="auto"/>
            <w:left w:val="none" w:sz="0" w:space="0" w:color="auto"/>
            <w:bottom w:val="none" w:sz="0" w:space="0" w:color="auto"/>
            <w:right w:val="none" w:sz="0" w:space="0" w:color="auto"/>
          </w:divBdr>
        </w:div>
        <w:div w:id="965088428">
          <w:marLeft w:val="0"/>
          <w:marRight w:val="0"/>
          <w:marTop w:val="0"/>
          <w:marBottom w:val="0"/>
          <w:divBdr>
            <w:top w:val="none" w:sz="0" w:space="0" w:color="auto"/>
            <w:left w:val="none" w:sz="0" w:space="0" w:color="auto"/>
            <w:bottom w:val="none" w:sz="0" w:space="0" w:color="auto"/>
            <w:right w:val="none" w:sz="0" w:space="0" w:color="auto"/>
          </w:divBdr>
        </w:div>
        <w:div w:id="381491038">
          <w:marLeft w:val="0"/>
          <w:marRight w:val="0"/>
          <w:marTop w:val="0"/>
          <w:marBottom w:val="0"/>
          <w:divBdr>
            <w:top w:val="none" w:sz="0" w:space="0" w:color="auto"/>
            <w:left w:val="none" w:sz="0" w:space="0" w:color="auto"/>
            <w:bottom w:val="none" w:sz="0" w:space="0" w:color="auto"/>
            <w:right w:val="none" w:sz="0" w:space="0" w:color="auto"/>
          </w:divBdr>
        </w:div>
        <w:div w:id="1929926888">
          <w:marLeft w:val="0"/>
          <w:marRight w:val="0"/>
          <w:marTop w:val="0"/>
          <w:marBottom w:val="0"/>
          <w:divBdr>
            <w:top w:val="none" w:sz="0" w:space="0" w:color="auto"/>
            <w:left w:val="none" w:sz="0" w:space="0" w:color="auto"/>
            <w:bottom w:val="none" w:sz="0" w:space="0" w:color="auto"/>
            <w:right w:val="none" w:sz="0" w:space="0" w:color="auto"/>
          </w:divBdr>
        </w:div>
        <w:div w:id="1798838548">
          <w:marLeft w:val="0"/>
          <w:marRight w:val="0"/>
          <w:marTop w:val="0"/>
          <w:marBottom w:val="0"/>
          <w:divBdr>
            <w:top w:val="none" w:sz="0" w:space="0" w:color="auto"/>
            <w:left w:val="none" w:sz="0" w:space="0" w:color="auto"/>
            <w:bottom w:val="none" w:sz="0" w:space="0" w:color="auto"/>
            <w:right w:val="none" w:sz="0" w:space="0" w:color="auto"/>
          </w:divBdr>
        </w:div>
        <w:div w:id="749081444">
          <w:marLeft w:val="0"/>
          <w:marRight w:val="0"/>
          <w:marTop w:val="0"/>
          <w:marBottom w:val="0"/>
          <w:divBdr>
            <w:top w:val="none" w:sz="0" w:space="0" w:color="auto"/>
            <w:left w:val="none" w:sz="0" w:space="0" w:color="auto"/>
            <w:bottom w:val="none" w:sz="0" w:space="0" w:color="auto"/>
            <w:right w:val="none" w:sz="0" w:space="0" w:color="auto"/>
          </w:divBdr>
        </w:div>
        <w:div w:id="1931237469">
          <w:marLeft w:val="0"/>
          <w:marRight w:val="0"/>
          <w:marTop w:val="0"/>
          <w:marBottom w:val="0"/>
          <w:divBdr>
            <w:top w:val="none" w:sz="0" w:space="0" w:color="auto"/>
            <w:left w:val="none" w:sz="0" w:space="0" w:color="auto"/>
            <w:bottom w:val="none" w:sz="0" w:space="0" w:color="auto"/>
            <w:right w:val="none" w:sz="0" w:space="0" w:color="auto"/>
          </w:divBdr>
        </w:div>
        <w:div w:id="236522422">
          <w:marLeft w:val="0"/>
          <w:marRight w:val="0"/>
          <w:marTop w:val="0"/>
          <w:marBottom w:val="0"/>
          <w:divBdr>
            <w:top w:val="none" w:sz="0" w:space="0" w:color="auto"/>
            <w:left w:val="none" w:sz="0" w:space="0" w:color="auto"/>
            <w:bottom w:val="none" w:sz="0" w:space="0" w:color="auto"/>
            <w:right w:val="none" w:sz="0" w:space="0" w:color="auto"/>
          </w:divBdr>
        </w:div>
        <w:div w:id="1180699994">
          <w:marLeft w:val="0"/>
          <w:marRight w:val="0"/>
          <w:marTop w:val="0"/>
          <w:marBottom w:val="0"/>
          <w:divBdr>
            <w:top w:val="none" w:sz="0" w:space="0" w:color="auto"/>
            <w:left w:val="none" w:sz="0" w:space="0" w:color="auto"/>
            <w:bottom w:val="none" w:sz="0" w:space="0" w:color="auto"/>
            <w:right w:val="none" w:sz="0" w:space="0" w:color="auto"/>
          </w:divBdr>
        </w:div>
        <w:div w:id="1101148611">
          <w:marLeft w:val="0"/>
          <w:marRight w:val="0"/>
          <w:marTop w:val="0"/>
          <w:marBottom w:val="0"/>
          <w:divBdr>
            <w:top w:val="none" w:sz="0" w:space="0" w:color="auto"/>
            <w:left w:val="none" w:sz="0" w:space="0" w:color="auto"/>
            <w:bottom w:val="none" w:sz="0" w:space="0" w:color="auto"/>
            <w:right w:val="none" w:sz="0" w:space="0" w:color="auto"/>
          </w:divBdr>
        </w:div>
        <w:div w:id="359090686">
          <w:marLeft w:val="0"/>
          <w:marRight w:val="0"/>
          <w:marTop w:val="0"/>
          <w:marBottom w:val="0"/>
          <w:divBdr>
            <w:top w:val="none" w:sz="0" w:space="0" w:color="auto"/>
            <w:left w:val="none" w:sz="0" w:space="0" w:color="auto"/>
            <w:bottom w:val="none" w:sz="0" w:space="0" w:color="auto"/>
            <w:right w:val="none" w:sz="0" w:space="0" w:color="auto"/>
          </w:divBdr>
        </w:div>
        <w:div w:id="580220516">
          <w:marLeft w:val="0"/>
          <w:marRight w:val="0"/>
          <w:marTop w:val="0"/>
          <w:marBottom w:val="0"/>
          <w:divBdr>
            <w:top w:val="none" w:sz="0" w:space="0" w:color="auto"/>
            <w:left w:val="none" w:sz="0" w:space="0" w:color="auto"/>
            <w:bottom w:val="none" w:sz="0" w:space="0" w:color="auto"/>
            <w:right w:val="none" w:sz="0" w:space="0" w:color="auto"/>
          </w:divBdr>
        </w:div>
        <w:div w:id="227421712">
          <w:marLeft w:val="0"/>
          <w:marRight w:val="0"/>
          <w:marTop w:val="0"/>
          <w:marBottom w:val="0"/>
          <w:divBdr>
            <w:top w:val="none" w:sz="0" w:space="0" w:color="auto"/>
            <w:left w:val="none" w:sz="0" w:space="0" w:color="auto"/>
            <w:bottom w:val="none" w:sz="0" w:space="0" w:color="auto"/>
            <w:right w:val="none" w:sz="0" w:space="0" w:color="auto"/>
          </w:divBdr>
        </w:div>
        <w:div w:id="1145121042">
          <w:marLeft w:val="0"/>
          <w:marRight w:val="0"/>
          <w:marTop w:val="0"/>
          <w:marBottom w:val="0"/>
          <w:divBdr>
            <w:top w:val="none" w:sz="0" w:space="0" w:color="auto"/>
            <w:left w:val="none" w:sz="0" w:space="0" w:color="auto"/>
            <w:bottom w:val="none" w:sz="0" w:space="0" w:color="auto"/>
            <w:right w:val="none" w:sz="0" w:space="0" w:color="auto"/>
          </w:divBdr>
        </w:div>
        <w:div w:id="525606021">
          <w:marLeft w:val="0"/>
          <w:marRight w:val="0"/>
          <w:marTop w:val="0"/>
          <w:marBottom w:val="0"/>
          <w:divBdr>
            <w:top w:val="none" w:sz="0" w:space="0" w:color="auto"/>
            <w:left w:val="none" w:sz="0" w:space="0" w:color="auto"/>
            <w:bottom w:val="none" w:sz="0" w:space="0" w:color="auto"/>
            <w:right w:val="none" w:sz="0" w:space="0" w:color="auto"/>
          </w:divBdr>
        </w:div>
        <w:div w:id="459810851">
          <w:marLeft w:val="0"/>
          <w:marRight w:val="0"/>
          <w:marTop w:val="0"/>
          <w:marBottom w:val="0"/>
          <w:divBdr>
            <w:top w:val="none" w:sz="0" w:space="0" w:color="auto"/>
            <w:left w:val="none" w:sz="0" w:space="0" w:color="auto"/>
            <w:bottom w:val="none" w:sz="0" w:space="0" w:color="auto"/>
            <w:right w:val="none" w:sz="0" w:space="0" w:color="auto"/>
          </w:divBdr>
        </w:div>
        <w:div w:id="1729912987">
          <w:marLeft w:val="0"/>
          <w:marRight w:val="0"/>
          <w:marTop w:val="0"/>
          <w:marBottom w:val="0"/>
          <w:divBdr>
            <w:top w:val="none" w:sz="0" w:space="0" w:color="auto"/>
            <w:left w:val="none" w:sz="0" w:space="0" w:color="auto"/>
            <w:bottom w:val="none" w:sz="0" w:space="0" w:color="auto"/>
            <w:right w:val="none" w:sz="0" w:space="0" w:color="auto"/>
          </w:divBdr>
        </w:div>
        <w:div w:id="740371723">
          <w:marLeft w:val="0"/>
          <w:marRight w:val="0"/>
          <w:marTop w:val="0"/>
          <w:marBottom w:val="0"/>
          <w:divBdr>
            <w:top w:val="none" w:sz="0" w:space="0" w:color="auto"/>
            <w:left w:val="none" w:sz="0" w:space="0" w:color="auto"/>
            <w:bottom w:val="none" w:sz="0" w:space="0" w:color="auto"/>
            <w:right w:val="none" w:sz="0" w:space="0" w:color="auto"/>
          </w:divBdr>
        </w:div>
        <w:div w:id="47649593">
          <w:marLeft w:val="0"/>
          <w:marRight w:val="0"/>
          <w:marTop w:val="0"/>
          <w:marBottom w:val="0"/>
          <w:divBdr>
            <w:top w:val="none" w:sz="0" w:space="0" w:color="auto"/>
            <w:left w:val="none" w:sz="0" w:space="0" w:color="auto"/>
            <w:bottom w:val="none" w:sz="0" w:space="0" w:color="auto"/>
            <w:right w:val="none" w:sz="0" w:space="0" w:color="auto"/>
          </w:divBdr>
        </w:div>
        <w:div w:id="280382609">
          <w:marLeft w:val="0"/>
          <w:marRight w:val="0"/>
          <w:marTop w:val="0"/>
          <w:marBottom w:val="0"/>
          <w:divBdr>
            <w:top w:val="none" w:sz="0" w:space="0" w:color="auto"/>
            <w:left w:val="none" w:sz="0" w:space="0" w:color="auto"/>
            <w:bottom w:val="none" w:sz="0" w:space="0" w:color="auto"/>
            <w:right w:val="none" w:sz="0" w:space="0" w:color="auto"/>
          </w:divBdr>
        </w:div>
        <w:div w:id="1996642123">
          <w:marLeft w:val="0"/>
          <w:marRight w:val="0"/>
          <w:marTop w:val="0"/>
          <w:marBottom w:val="0"/>
          <w:divBdr>
            <w:top w:val="none" w:sz="0" w:space="0" w:color="auto"/>
            <w:left w:val="none" w:sz="0" w:space="0" w:color="auto"/>
            <w:bottom w:val="none" w:sz="0" w:space="0" w:color="auto"/>
            <w:right w:val="none" w:sz="0" w:space="0" w:color="auto"/>
          </w:divBdr>
        </w:div>
        <w:div w:id="1905022008">
          <w:marLeft w:val="0"/>
          <w:marRight w:val="0"/>
          <w:marTop w:val="0"/>
          <w:marBottom w:val="0"/>
          <w:divBdr>
            <w:top w:val="none" w:sz="0" w:space="0" w:color="auto"/>
            <w:left w:val="none" w:sz="0" w:space="0" w:color="auto"/>
            <w:bottom w:val="none" w:sz="0" w:space="0" w:color="auto"/>
            <w:right w:val="none" w:sz="0" w:space="0" w:color="auto"/>
          </w:divBdr>
        </w:div>
        <w:div w:id="468983043">
          <w:marLeft w:val="0"/>
          <w:marRight w:val="0"/>
          <w:marTop w:val="0"/>
          <w:marBottom w:val="0"/>
          <w:divBdr>
            <w:top w:val="none" w:sz="0" w:space="0" w:color="auto"/>
            <w:left w:val="none" w:sz="0" w:space="0" w:color="auto"/>
            <w:bottom w:val="none" w:sz="0" w:space="0" w:color="auto"/>
            <w:right w:val="none" w:sz="0" w:space="0" w:color="auto"/>
          </w:divBdr>
        </w:div>
        <w:div w:id="2044133430">
          <w:marLeft w:val="0"/>
          <w:marRight w:val="0"/>
          <w:marTop w:val="0"/>
          <w:marBottom w:val="0"/>
          <w:divBdr>
            <w:top w:val="none" w:sz="0" w:space="0" w:color="auto"/>
            <w:left w:val="none" w:sz="0" w:space="0" w:color="auto"/>
            <w:bottom w:val="none" w:sz="0" w:space="0" w:color="auto"/>
            <w:right w:val="none" w:sz="0" w:space="0" w:color="auto"/>
          </w:divBdr>
        </w:div>
        <w:div w:id="227031625">
          <w:marLeft w:val="0"/>
          <w:marRight w:val="0"/>
          <w:marTop w:val="0"/>
          <w:marBottom w:val="0"/>
          <w:divBdr>
            <w:top w:val="none" w:sz="0" w:space="0" w:color="auto"/>
            <w:left w:val="none" w:sz="0" w:space="0" w:color="auto"/>
            <w:bottom w:val="none" w:sz="0" w:space="0" w:color="auto"/>
            <w:right w:val="none" w:sz="0" w:space="0" w:color="auto"/>
          </w:divBdr>
        </w:div>
        <w:div w:id="774792300">
          <w:marLeft w:val="0"/>
          <w:marRight w:val="0"/>
          <w:marTop w:val="0"/>
          <w:marBottom w:val="0"/>
          <w:divBdr>
            <w:top w:val="none" w:sz="0" w:space="0" w:color="auto"/>
            <w:left w:val="none" w:sz="0" w:space="0" w:color="auto"/>
            <w:bottom w:val="none" w:sz="0" w:space="0" w:color="auto"/>
            <w:right w:val="none" w:sz="0" w:space="0" w:color="auto"/>
          </w:divBdr>
        </w:div>
        <w:div w:id="902447050">
          <w:marLeft w:val="0"/>
          <w:marRight w:val="0"/>
          <w:marTop w:val="0"/>
          <w:marBottom w:val="0"/>
          <w:divBdr>
            <w:top w:val="none" w:sz="0" w:space="0" w:color="auto"/>
            <w:left w:val="none" w:sz="0" w:space="0" w:color="auto"/>
            <w:bottom w:val="none" w:sz="0" w:space="0" w:color="auto"/>
            <w:right w:val="none" w:sz="0" w:space="0" w:color="auto"/>
          </w:divBdr>
        </w:div>
        <w:div w:id="100794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63EFD0B4</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Wechner</dc:creator>
  <cp:lastModifiedBy>Sabine Wechner</cp:lastModifiedBy>
  <cp:revision>3</cp:revision>
  <dcterms:created xsi:type="dcterms:W3CDTF">2016-04-25T14:12:00Z</dcterms:created>
  <dcterms:modified xsi:type="dcterms:W3CDTF">2016-04-25T14:21:00Z</dcterms:modified>
</cp:coreProperties>
</file>